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EE" w:rsidRPr="001E4831" w:rsidRDefault="00ED5098" w:rsidP="005B19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4CA9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-572135</wp:posOffset>
                </wp:positionV>
                <wp:extent cx="1333500" cy="266700"/>
                <wp:effectExtent l="9525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44" w:rsidRPr="000C0244" w:rsidRDefault="000C0244" w:rsidP="000C02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0C024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สำหรับ </w:t>
                            </w:r>
                            <w:r w:rsidRPr="000C02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0C024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0C02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ประเภทกองทุน</w:t>
                            </w:r>
                          </w:p>
                          <w:p w:rsidR="000C0244" w:rsidRPr="000C0244" w:rsidRDefault="000C0244" w:rsidP="000C024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8.7pt;margin-top:-45.05pt;width:10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" fillcolor="yellow" strokecolor="red">
                <v:textbox>
                  <w:txbxContent>
                    <w:p w:rsidR="000C0244" w:rsidRPr="000C0244" w:rsidRDefault="000C0244" w:rsidP="000C02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0C0244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สำหรับ </w:t>
                      </w:r>
                      <w:r w:rsidRPr="000C0244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0C0244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</w:t>
                      </w:r>
                      <w:r w:rsidRPr="000C0244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ประเภทกองทุน</w:t>
                      </w:r>
                    </w:p>
                    <w:p w:rsidR="000C0244" w:rsidRPr="000C0244" w:rsidRDefault="000C0244" w:rsidP="000C0244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4CA9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2" name="Picture 2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900" w:rsidRPr="00604CA9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="009E290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B19EE" w:rsidRPr="001E483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B19EE" w:rsidRPr="009130D3" w:rsidRDefault="005B19EE" w:rsidP="005B19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427A" w:rsidRPr="00A77435" w:rsidRDefault="0008427A" w:rsidP="00D41172">
      <w:pPr>
        <w:spacing w:after="120"/>
        <w:rPr>
          <w:rFonts w:ascii="TH SarabunPSK" w:hAnsi="TH SarabunPSK" w:cs="TH SarabunPSK"/>
          <w:sz w:val="30"/>
          <w:szCs w:val="30"/>
        </w:rPr>
      </w:pPr>
      <w:bookmarkStart w:id="0" w:name="_Hlk107216251"/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="003E01E3">
        <w:rPr>
          <w:rFonts w:ascii="TH SarabunPSK" w:hAnsi="TH SarabunPSK" w:cs="TH SarabunPSK"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……………………..</w:t>
      </w:r>
      <w:r w:rsidRPr="00A77435">
        <w:rPr>
          <w:rFonts w:ascii="TH SarabunPSK" w:hAnsi="TH SarabunPSK" w:cs="TH SarabunPSK"/>
          <w:sz w:val="30"/>
          <w:szCs w:val="30"/>
        </w:rPr>
        <w:t>……...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 ที่อยู่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7435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77435">
        <w:rPr>
          <w:rFonts w:ascii="TH SarabunPSK" w:hAnsi="TH SarabunPSK" w:cs="TH SarabunPSK"/>
          <w:sz w:val="30"/>
          <w:szCs w:val="30"/>
          <w:cs/>
        </w:rPr>
        <w:t>................ โทรศัพท์ 02...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.... โทรสาร </w:t>
      </w:r>
      <w:r w:rsidRPr="00A77435">
        <w:rPr>
          <w:rFonts w:ascii="TH SarabunPSK" w:hAnsi="TH SarabunPSK" w:cs="TH SarabunPSK"/>
          <w:sz w:val="30"/>
          <w:szCs w:val="30"/>
        </w:rPr>
        <w:t>02</w:t>
      </w:r>
      <w:r w:rsidRPr="00A77435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77435">
        <w:rPr>
          <w:rFonts w:ascii="TH SarabunPSK" w:hAnsi="TH SarabunPSK" w:cs="TH SarabunPSK"/>
          <w:sz w:val="30"/>
          <w:szCs w:val="30"/>
          <w:cs/>
        </w:rPr>
        <w:t>.......</w:t>
      </w:r>
    </w:p>
    <w:p w:rsidR="0008427A" w:rsidRPr="00A77435" w:rsidRDefault="0008427A" w:rsidP="00D41172">
      <w:pPr>
        <w:pStyle w:val="NoSpacing"/>
        <w:spacing w:after="120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3E01E3">
        <w:rPr>
          <w:rFonts w:ascii="TH SarabunPSK" w:hAnsi="TH SarabunPSK" w:cs="TH SarabunPSK"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……………………..</w:t>
      </w:r>
      <w:r w:rsidRPr="00A77435">
        <w:rPr>
          <w:rFonts w:ascii="TH SarabunPSK" w:hAnsi="TH SarabunPSK" w:cs="TH SarabunPSK"/>
          <w:sz w:val="30"/>
          <w:szCs w:val="30"/>
        </w:rPr>
        <w:t>………..</w:t>
      </w:r>
      <w:r w:rsidR="008A7EE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A7EE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A7EE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A7EE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A7EE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7435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A77435">
        <w:rPr>
          <w:rFonts w:ascii="TH SarabunPSK" w:hAnsi="TH SarabunPSK" w:cs="TH SarabunPSK"/>
          <w:sz w:val="30"/>
          <w:szCs w:val="30"/>
        </w:rPr>
        <w:t>……….</w:t>
      </w:r>
    </w:p>
    <w:bookmarkEnd w:id="0"/>
    <w:p w:rsidR="00F93CF9" w:rsidRDefault="005B19EE" w:rsidP="00D41172">
      <w:pPr>
        <w:ind w:right="-510"/>
        <w:rPr>
          <w:rFonts w:ascii="TH SarabunPSK" w:hAnsi="TH SarabunPSK" w:cs="TH SarabunPSK"/>
          <w:spacing w:val="4"/>
          <w:sz w:val="30"/>
          <w:szCs w:val="30"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F93CF9">
        <w:rPr>
          <w:rFonts w:ascii="TH SarabunPSK" w:hAnsi="TH SarabunPSK" w:cs="TH SarabunPSK"/>
          <w:spacing w:val="4"/>
          <w:sz w:val="30"/>
          <w:szCs w:val="30"/>
          <w:cs/>
        </w:rPr>
        <w:tab/>
      </w:r>
      <w:r w:rsidR="00737C51" w:rsidRPr="00A77435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แจ้งการ </w:t>
      </w:r>
      <w:r w:rsidR="00737C51" w:rsidRPr="00A77435">
        <w:rPr>
          <w:rFonts w:ascii="TH SarabunPSK" w:hAnsi="TH SarabunPSK" w:cs="TH SarabunPSK"/>
          <w:spacing w:val="4"/>
          <w:sz w:val="30"/>
          <w:szCs w:val="30"/>
        </w:rPr>
        <w:t xml:space="preserve">Re-Investment </w:t>
      </w:r>
      <w:r w:rsidR="00737C51" w:rsidRPr="00A77435">
        <w:rPr>
          <w:rFonts w:ascii="TH SarabunPSK" w:hAnsi="TH SarabunPSK" w:cs="TH SarabunPSK" w:hint="cs"/>
          <w:spacing w:val="4"/>
          <w:sz w:val="30"/>
          <w:szCs w:val="30"/>
          <w:cs/>
        </w:rPr>
        <w:t>เงินปันผล</w:t>
      </w:r>
      <w:r w:rsidR="00A77435">
        <w:rPr>
          <w:rFonts w:ascii="TH SarabunPSK" w:hAnsi="TH SarabunPSK" w:cs="TH SarabunPSK" w:hint="cs"/>
          <w:spacing w:val="4"/>
          <w:sz w:val="30"/>
          <w:szCs w:val="30"/>
          <w:cs/>
        </w:rPr>
        <w:t>ของ</w:t>
      </w:r>
      <w:r w:rsidR="00737C51" w:rsidRPr="00A77435">
        <w:rPr>
          <w:rFonts w:ascii="TH SarabunPSK" w:hAnsi="TH SarabunPSK" w:cs="TH SarabunPSK" w:hint="cs"/>
          <w:spacing w:val="4"/>
          <w:sz w:val="30"/>
          <w:szCs w:val="30"/>
          <w:cs/>
        </w:rPr>
        <w:t>กองทุนส่วนบุคคล จุฬาฯประเภท</w:t>
      </w:r>
      <w:r w:rsidR="00134DF2" w:rsidRPr="00A77435">
        <w:rPr>
          <w:rFonts w:ascii="TH SarabunPSK" w:hAnsi="TH SarabunPSK" w:cs="TH SarabunPSK" w:hint="cs"/>
          <w:spacing w:val="4"/>
          <w:sz w:val="30"/>
          <w:szCs w:val="30"/>
          <w:cs/>
        </w:rPr>
        <w:t>กองทุน</w:t>
      </w:r>
      <w:r w:rsidR="000C0244">
        <w:rPr>
          <w:rFonts w:ascii="TH SarabunPSK" w:hAnsi="TH SarabunPSK" w:cs="TH SarabunPSK" w:hint="cs"/>
          <w:spacing w:val="4"/>
          <w:sz w:val="30"/>
          <w:szCs w:val="30"/>
          <w:cs/>
        </w:rPr>
        <w:t>..........................................</w:t>
      </w:r>
    </w:p>
    <w:p w:rsidR="000C0244" w:rsidRDefault="000C0244" w:rsidP="00D41172">
      <w:pPr>
        <w:ind w:right="-510"/>
        <w:rPr>
          <w:rFonts w:ascii="TH SarabunPSK" w:hAnsi="TH SarabunPSK" w:cs="TH SarabunPSK"/>
          <w:spacing w:val="4"/>
          <w:sz w:val="30"/>
          <w:szCs w:val="30"/>
        </w:rPr>
      </w:pPr>
      <w:r>
        <w:rPr>
          <w:rFonts w:ascii="TH SarabunPSK" w:hAnsi="TH SarabunPSK" w:cs="TH SarabunPSK"/>
          <w:spacing w:val="4"/>
          <w:sz w:val="30"/>
          <w:szCs w:val="30"/>
        </w:rPr>
        <w:tab/>
        <w:t>………………………………………………………………………………………………………………………….</w:t>
      </w:r>
    </w:p>
    <w:p w:rsidR="00D41172" w:rsidRPr="00F04642" w:rsidRDefault="00D41172" w:rsidP="00D41172">
      <w:pPr>
        <w:ind w:right="-510"/>
        <w:rPr>
          <w:rFonts w:ascii="TH SarabunPSK" w:hAnsi="TH SarabunPSK" w:cs="TH SarabunPSK"/>
          <w:spacing w:val="4"/>
          <w:sz w:val="16"/>
          <w:szCs w:val="16"/>
        </w:rPr>
      </w:pPr>
    </w:p>
    <w:p w:rsidR="0049612D" w:rsidRPr="00A77435" w:rsidRDefault="005B19EE" w:rsidP="00D41172">
      <w:pPr>
        <w:rPr>
          <w:rFonts w:ascii="TH SarabunPSK" w:hAnsi="TH SarabunPSK" w:cs="TH SarabunPSK"/>
          <w:sz w:val="30"/>
          <w:szCs w:val="30"/>
          <w:cs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F93CF9">
        <w:rPr>
          <w:rFonts w:ascii="TH SarabunPSK" w:hAnsi="TH SarabunPSK" w:cs="TH SarabunPSK"/>
          <w:sz w:val="30"/>
          <w:szCs w:val="30"/>
          <w:cs/>
        </w:rPr>
        <w:tab/>
      </w:r>
      <w:r w:rsidR="00305EE5" w:rsidRPr="00A77435">
        <w:rPr>
          <w:rFonts w:ascii="TH SarabunPSK" w:hAnsi="TH SarabunPSK" w:cs="TH SarabunPSK"/>
          <w:sz w:val="30"/>
          <w:szCs w:val="30"/>
          <w:cs/>
        </w:rPr>
        <w:t>ผู้อำนวยการศูนย์วิเคราะห์รายได้และปฏิบัติการลงทุน</w:t>
      </w:r>
    </w:p>
    <w:p w:rsidR="00E830EB" w:rsidRPr="00F04642" w:rsidRDefault="00E830EB" w:rsidP="00730CD4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E830EB" w:rsidRPr="00A77435" w:rsidRDefault="00E830EB" w:rsidP="00E830E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 w:hint="cs"/>
          <w:sz w:val="30"/>
          <w:szCs w:val="30"/>
          <w:cs/>
        </w:rPr>
        <w:t>คณะ/สำนัก/ศูนย์...................................................</w:t>
      </w:r>
      <w:r w:rsidR="00D63241" w:rsidRPr="00A77435">
        <w:rPr>
          <w:rFonts w:ascii="TH SarabunPSK" w:hAnsi="TH SarabunPSK" w:cs="TH SarabunPSK" w:hint="cs"/>
          <w:sz w:val="30"/>
          <w:szCs w:val="30"/>
          <w:cs/>
        </w:rPr>
        <w:t xml:space="preserve">................ </w:t>
      </w:r>
      <w:r w:rsidR="00D42147" w:rsidRPr="00A77435">
        <w:rPr>
          <w:rFonts w:ascii="TH SarabunPSK" w:hAnsi="TH SarabunPSK" w:cs="TH SarabunPSK" w:hint="cs"/>
          <w:sz w:val="30"/>
          <w:szCs w:val="30"/>
          <w:cs/>
        </w:rPr>
        <w:t>ขอแจ้งรายละเอียด</w:t>
      </w:r>
      <w:r w:rsidR="00A77435" w:rsidRPr="00A77435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D63241" w:rsidRPr="00A77435">
        <w:rPr>
          <w:rFonts w:ascii="TH SarabunPSK" w:hAnsi="TH SarabunPSK" w:cs="TH SarabunPSK" w:hint="cs"/>
          <w:sz w:val="30"/>
          <w:szCs w:val="30"/>
          <w:cs/>
        </w:rPr>
        <w:t xml:space="preserve">การ </w:t>
      </w:r>
      <w:r w:rsidR="00CA7D54" w:rsidRPr="00A77435">
        <w:rPr>
          <w:rFonts w:ascii="TH SarabunPSK" w:hAnsi="TH SarabunPSK" w:cs="TH SarabunPSK"/>
          <w:sz w:val="30"/>
          <w:szCs w:val="30"/>
        </w:rPr>
        <w:t xml:space="preserve"> </w:t>
      </w:r>
      <w:r w:rsidR="00D63241" w:rsidRPr="00A77435">
        <w:rPr>
          <w:rFonts w:ascii="TH SarabunPSK" w:hAnsi="TH SarabunPSK" w:cs="TH SarabunPSK"/>
          <w:sz w:val="30"/>
          <w:szCs w:val="30"/>
        </w:rPr>
        <w:t xml:space="preserve">Re-Investment </w:t>
      </w:r>
      <w:r w:rsidR="001A04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3241" w:rsidRPr="00A77435">
        <w:rPr>
          <w:rFonts w:ascii="TH SarabunPSK" w:hAnsi="TH SarabunPSK" w:cs="TH SarabunPSK" w:hint="cs"/>
          <w:sz w:val="30"/>
          <w:szCs w:val="30"/>
          <w:cs/>
        </w:rPr>
        <w:t>เงินปันผล</w:t>
      </w:r>
      <w:r w:rsidR="00764BE6">
        <w:rPr>
          <w:rFonts w:ascii="TH SarabunPSK" w:hAnsi="TH SarabunPSK" w:cs="TH SarabunPSK" w:hint="cs"/>
          <w:sz w:val="30"/>
          <w:szCs w:val="30"/>
          <w:cs/>
        </w:rPr>
        <w:t>ของกองทุนส่วนบุคคล จุฬาฯ ประเภทกองทุน</w:t>
      </w:r>
      <w:r w:rsidR="000C0244">
        <w:rPr>
          <w:rFonts w:ascii="TH SarabunPSK" w:hAnsi="TH SarabunPSK" w:cs="TH SarabunPSK"/>
          <w:sz w:val="30"/>
          <w:szCs w:val="30"/>
        </w:rPr>
        <w:t>……………………………………………….</w:t>
      </w:r>
      <w:r w:rsidR="00D63241" w:rsidRPr="00A774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7435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AC46B7" w:rsidRPr="00A77435" w:rsidRDefault="00AC46B7" w:rsidP="00AC46B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AC46B7" w:rsidRPr="00867D4C" w:rsidRDefault="00AC46B7" w:rsidP="001A532B">
      <w:pPr>
        <w:numPr>
          <w:ilvl w:val="0"/>
          <w:numId w:val="12"/>
        </w:numPr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 w:hint="cs"/>
          <w:sz w:val="30"/>
          <w:szCs w:val="30"/>
          <w:cs/>
        </w:rPr>
        <w:t xml:space="preserve">เลขที่ผู้ถือหน่วย </w:t>
      </w:r>
      <w:r w:rsidR="00A77435" w:rsidRPr="00A77435">
        <w:rPr>
          <w:rFonts w:ascii="TH SarabunPSK" w:hAnsi="TH SarabunPSK" w:cs="TH SarabunPSK" w:hint="cs"/>
          <w:sz w:val="30"/>
          <w:szCs w:val="30"/>
          <w:cs/>
        </w:rPr>
        <w:t>...</w:t>
      </w:r>
      <w:r w:rsidR="00A77435">
        <w:rPr>
          <w:rFonts w:ascii="TH SarabunPSK" w:hAnsi="TH SarabunPSK" w:cs="TH SarabunPSK" w:hint="cs"/>
          <w:sz w:val="30"/>
          <w:szCs w:val="30"/>
          <w:cs/>
        </w:rPr>
        <w:t>....</w:t>
      </w:r>
      <w:r w:rsidR="006220C6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A77435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774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32CA" w:rsidRPr="00A77435">
        <w:rPr>
          <w:rFonts w:ascii="TH SarabunPSK" w:hAnsi="TH SarabunPSK" w:cs="TH SarabunPSK" w:hint="cs"/>
          <w:sz w:val="30"/>
          <w:szCs w:val="30"/>
          <w:cs/>
        </w:rPr>
        <w:t>ชื่อผู้ถือหน่วย</w:t>
      </w:r>
      <w:r w:rsidR="006220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77435" w:rsidRPr="00A77435">
        <w:rPr>
          <w:rFonts w:ascii="TH SarabunPSK" w:hAnsi="TH SarabunPSK" w:cs="TH SarabunPSK" w:hint="cs"/>
          <w:sz w:val="30"/>
          <w:szCs w:val="30"/>
          <w:cs/>
        </w:rPr>
        <w:t>...</w:t>
      </w:r>
      <w:r w:rsidR="00A77435">
        <w:rPr>
          <w:rFonts w:ascii="TH SarabunPSK" w:hAnsi="TH SarabunPSK" w:cs="TH SarabunPSK" w:hint="cs"/>
          <w:sz w:val="30"/>
          <w:szCs w:val="30"/>
          <w:cs/>
        </w:rPr>
        <w:t>.....</w:t>
      </w:r>
      <w:r w:rsidR="006220C6">
        <w:rPr>
          <w:rFonts w:ascii="TH SarabunPSK" w:hAnsi="TH SarabunPSK" w:cs="TH SarabunPSK" w:hint="cs"/>
          <w:sz w:val="30"/>
          <w:szCs w:val="30"/>
          <w:cs/>
        </w:rPr>
        <w:t>..</w:t>
      </w:r>
      <w:r w:rsidR="00A77435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4655"/>
        <w:gridCol w:w="2115"/>
      </w:tblGrid>
      <w:tr w:rsidR="00AC46B7" w:rsidRPr="00867D4C" w:rsidTr="000C0244">
        <w:trPr>
          <w:trHeight w:val="449"/>
        </w:trPr>
        <w:tc>
          <w:tcPr>
            <w:tcW w:w="2647" w:type="dxa"/>
            <w:shd w:val="clear" w:color="auto" w:fill="auto"/>
            <w:vAlign w:val="center"/>
          </w:tcPr>
          <w:p w:rsidR="00A77435" w:rsidRPr="00867D4C" w:rsidRDefault="00AC46B7" w:rsidP="000C02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กองทุนต้นทาง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AC46B7" w:rsidRPr="00867D4C" w:rsidRDefault="00AC46B7" w:rsidP="000C02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กองทุน</w:t>
            </w:r>
            <w:r w:rsidR="000C0244"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ปลายทาง</w:t>
            </w: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 </w:t>
            </w:r>
            <w:r w:rsidRPr="00867D4C">
              <w:rPr>
                <w:rFonts w:ascii="TH SarabunPSK" w:hAnsi="TH SarabunPSK" w:cs="TH SarabunPSK"/>
                <w:b/>
                <w:bCs/>
                <w:sz w:val="28"/>
              </w:rPr>
              <w:t>Re-Investment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C46B7" w:rsidRPr="00867D4C" w:rsidRDefault="00AC46B7" w:rsidP="000C02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จำนวนเปอร์เซ็นต์ (</w:t>
            </w:r>
            <w:r w:rsidRPr="00867D4C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C46B7" w:rsidRPr="00867D4C" w:rsidTr="000C0244">
        <w:trPr>
          <w:trHeight w:val="357"/>
        </w:trPr>
        <w:tc>
          <w:tcPr>
            <w:tcW w:w="2647" w:type="dxa"/>
            <w:vMerge w:val="restart"/>
            <w:shd w:val="clear" w:color="auto" w:fill="auto"/>
            <w:vAlign w:val="center"/>
          </w:tcPr>
          <w:p w:rsidR="00AC46B7" w:rsidRPr="00867D4C" w:rsidRDefault="000C0244" w:rsidP="000C0244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867D4C">
              <w:rPr>
                <w:rFonts w:ascii="TH SarabunPSK" w:hAnsi="TH SarabunPSK" w:cs="TH SarabunPSK" w:hint="cs"/>
                <w:color w:val="A6A6A6"/>
                <w:sz w:val="28"/>
                <w:cs/>
              </w:rPr>
              <w:t>ระบุชื่อย่อกองทุน</w:t>
            </w:r>
          </w:p>
          <w:p w:rsidR="000C0244" w:rsidRPr="00867D4C" w:rsidRDefault="000C0244" w:rsidP="000C0244">
            <w:pPr>
              <w:jc w:val="center"/>
              <w:rPr>
                <w:rFonts w:ascii="TH SarabunPSK" w:hAnsi="TH SarabunPSK" w:cs="TH SarabunPSK"/>
                <w:color w:val="A6A6A6"/>
                <w:sz w:val="28"/>
                <w:cs/>
              </w:rPr>
            </w:pPr>
            <w:r w:rsidRPr="00867D4C">
              <w:rPr>
                <w:rFonts w:ascii="TH SarabunPSK" w:hAnsi="TH SarabunPSK" w:cs="TH SarabunPSK" w:hint="cs"/>
                <w:color w:val="A6A6A6"/>
                <w:sz w:val="28"/>
                <w:cs/>
              </w:rPr>
              <w:t>...................................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6B7" w:rsidRPr="00867D4C" w:rsidTr="000C0244">
        <w:trPr>
          <w:trHeight w:val="371"/>
        </w:trPr>
        <w:tc>
          <w:tcPr>
            <w:tcW w:w="2647" w:type="dxa"/>
            <w:vMerge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6B7" w:rsidRPr="00867D4C" w:rsidTr="000C0244">
        <w:trPr>
          <w:trHeight w:val="385"/>
        </w:trPr>
        <w:tc>
          <w:tcPr>
            <w:tcW w:w="2647" w:type="dxa"/>
            <w:vMerge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6B7" w:rsidRPr="00867D4C" w:rsidTr="000C0244">
        <w:trPr>
          <w:trHeight w:val="373"/>
        </w:trPr>
        <w:tc>
          <w:tcPr>
            <w:tcW w:w="2647" w:type="dxa"/>
            <w:vMerge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1.4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77435" w:rsidRPr="00867D4C">
              <w:rPr>
                <w:rFonts w:ascii="TH SarabunPSK" w:hAnsi="TH SarabunPSK" w:cs="TH SarabunPSK" w:hint="cs"/>
                <w:sz w:val="28"/>
                <w:cs/>
              </w:rPr>
              <w:t>รับ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A77435" w:rsidRPr="00867D4C">
              <w:rPr>
                <w:rFonts w:ascii="TH SarabunPSK" w:hAnsi="TH SarabunPSK" w:cs="TH SarabunPSK" w:hint="cs"/>
                <w:sz w:val="28"/>
                <w:cs/>
              </w:rPr>
              <w:t>ปันผล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>เข้าบัญชี</w:t>
            </w:r>
            <w:r w:rsidR="00A77435" w:rsidRPr="00867D4C">
              <w:rPr>
                <w:rFonts w:ascii="TH SarabunPSK" w:hAnsi="TH SarabunPSK" w:cs="TH SarabunPSK" w:hint="cs"/>
                <w:sz w:val="28"/>
                <w:cs/>
              </w:rPr>
              <w:t>เงินฝากธนาคารของ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>ส่วนงาน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C46B7" w:rsidRPr="00867D4C" w:rsidRDefault="00AC46B7" w:rsidP="000C024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30EB" w:rsidRPr="00867D4C" w:rsidRDefault="00E830EB" w:rsidP="00E830E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E2900" w:rsidRPr="00A77435" w:rsidRDefault="009E2900" w:rsidP="001A532B">
      <w:pPr>
        <w:numPr>
          <w:ilvl w:val="0"/>
          <w:numId w:val="12"/>
        </w:numPr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 w:hint="cs"/>
          <w:sz w:val="30"/>
          <w:szCs w:val="30"/>
          <w:cs/>
        </w:rPr>
        <w:t>เลขที่ผู้ถือหน่วย 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6220C6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77435">
        <w:rPr>
          <w:rFonts w:ascii="TH SarabunPSK" w:hAnsi="TH SarabunPSK" w:cs="TH SarabunPSK" w:hint="cs"/>
          <w:sz w:val="30"/>
          <w:szCs w:val="30"/>
          <w:cs/>
        </w:rPr>
        <w:t xml:space="preserve"> ชื่อผู้ถือหน่วย 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4655"/>
        <w:gridCol w:w="2115"/>
      </w:tblGrid>
      <w:tr w:rsidR="00867D4C" w:rsidRPr="00867D4C" w:rsidTr="00903DA7">
        <w:trPr>
          <w:trHeight w:val="449"/>
        </w:trPr>
        <w:tc>
          <w:tcPr>
            <w:tcW w:w="2647" w:type="dxa"/>
            <w:shd w:val="clear" w:color="auto" w:fill="auto"/>
            <w:vAlign w:val="center"/>
          </w:tcPr>
          <w:p w:rsidR="00867D4C" w:rsidRPr="00867D4C" w:rsidRDefault="00867D4C" w:rsidP="00903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กองทุนต้นทาง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867D4C" w:rsidRPr="00867D4C" w:rsidRDefault="00867D4C" w:rsidP="00903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กองทุนปลายทางที่ </w:t>
            </w:r>
            <w:r w:rsidRPr="00867D4C">
              <w:rPr>
                <w:rFonts w:ascii="TH SarabunPSK" w:hAnsi="TH SarabunPSK" w:cs="TH SarabunPSK"/>
                <w:b/>
                <w:bCs/>
                <w:sz w:val="28"/>
              </w:rPr>
              <w:t>Re-Investment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67D4C" w:rsidRPr="00867D4C" w:rsidRDefault="00867D4C" w:rsidP="00903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จำนวนเปอร์เซ็นต์ (</w:t>
            </w:r>
            <w:r w:rsidRPr="00867D4C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867D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67D4C" w:rsidRPr="00867D4C" w:rsidTr="00903DA7">
        <w:trPr>
          <w:trHeight w:val="357"/>
        </w:trPr>
        <w:tc>
          <w:tcPr>
            <w:tcW w:w="2647" w:type="dxa"/>
            <w:vMerge w:val="restart"/>
            <w:shd w:val="clear" w:color="auto" w:fill="auto"/>
            <w:vAlign w:val="center"/>
          </w:tcPr>
          <w:p w:rsidR="00867D4C" w:rsidRPr="00867D4C" w:rsidRDefault="00867D4C" w:rsidP="00903DA7">
            <w:pPr>
              <w:jc w:val="center"/>
              <w:rPr>
                <w:rFonts w:ascii="TH SarabunPSK" w:hAnsi="TH SarabunPSK" w:cs="TH SarabunPSK"/>
                <w:color w:val="A6A6A6"/>
                <w:sz w:val="28"/>
              </w:rPr>
            </w:pPr>
            <w:r w:rsidRPr="00867D4C">
              <w:rPr>
                <w:rFonts w:ascii="TH SarabunPSK" w:hAnsi="TH SarabunPSK" w:cs="TH SarabunPSK" w:hint="cs"/>
                <w:color w:val="A6A6A6"/>
                <w:sz w:val="28"/>
                <w:cs/>
              </w:rPr>
              <w:t>ระบุชื่อย่อกองทุน</w:t>
            </w:r>
          </w:p>
          <w:p w:rsidR="00867D4C" w:rsidRPr="00867D4C" w:rsidRDefault="00867D4C" w:rsidP="00903DA7">
            <w:pPr>
              <w:jc w:val="center"/>
              <w:rPr>
                <w:rFonts w:ascii="TH SarabunPSK" w:hAnsi="TH SarabunPSK" w:cs="TH SarabunPSK"/>
                <w:color w:val="A6A6A6"/>
                <w:sz w:val="28"/>
                <w:cs/>
              </w:rPr>
            </w:pPr>
            <w:r w:rsidRPr="00867D4C">
              <w:rPr>
                <w:rFonts w:ascii="TH SarabunPSK" w:hAnsi="TH SarabunPSK" w:cs="TH SarabunPSK" w:hint="cs"/>
                <w:color w:val="A6A6A6"/>
                <w:sz w:val="28"/>
                <w:cs/>
              </w:rPr>
              <w:t>...................................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7D4C" w:rsidRPr="00867D4C" w:rsidTr="00903DA7">
        <w:trPr>
          <w:trHeight w:val="371"/>
        </w:trPr>
        <w:tc>
          <w:tcPr>
            <w:tcW w:w="2647" w:type="dxa"/>
            <w:vMerge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7D4C" w:rsidRPr="00867D4C" w:rsidTr="00903DA7">
        <w:trPr>
          <w:trHeight w:val="385"/>
        </w:trPr>
        <w:tc>
          <w:tcPr>
            <w:tcW w:w="2647" w:type="dxa"/>
            <w:vMerge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7D4C" w:rsidRPr="00867D4C" w:rsidTr="00903DA7">
        <w:trPr>
          <w:trHeight w:val="373"/>
        </w:trPr>
        <w:tc>
          <w:tcPr>
            <w:tcW w:w="2647" w:type="dxa"/>
            <w:vMerge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  <w:r w:rsidRPr="00867D4C">
              <w:rPr>
                <w:rFonts w:ascii="TH SarabunPSK" w:hAnsi="TH SarabunPSK" w:cs="TH SarabunPSK"/>
                <w:sz w:val="28"/>
              </w:rPr>
              <w:t>1.4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7D4C">
              <w:rPr>
                <w:rFonts w:ascii="TH SarabunPSK" w:hAnsi="TH SarabunPSK" w:cs="TH SarabunPSK" w:hint="cs"/>
                <w:sz w:val="28"/>
                <w:cs/>
              </w:rPr>
              <w:t>รับ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Pr="00867D4C">
              <w:rPr>
                <w:rFonts w:ascii="TH SarabunPSK" w:hAnsi="TH SarabunPSK" w:cs="TH SarabunPSK" w:hint="cs"/>
                <w:sz w:val="28"/>
                <w:cs/>
              </w:rPr>
              <w:t>ปันผล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>เข้าบัญชี</w:t>
            </w:r>
            <w:r w:rsidRPr="00867D4C">
              <w:rPr>
                <w:rFonts w:ascii="TH SarabunPSK" w:hAnsi="TH SarabunPSK" w:cs="TH SarabunPSK" w:hint="cs"/>
                <w:sz w:val="28"/>
                <w:cs/>
              </w:rPr>
              <w:t>เงินฝากธนาคารของ</w:t>
            </w:r>
            <w:r w:rsidRPr="00867D4C">
              <w:rPr>
                <w:rFonts w:ascii="TH SarabunPSK" w:hAnsi="TH SarabunPSK" w:cs="TH SarabunPSK"/>
                <w:sz w:val="28"/>
                <w:cs/>
              </w:rPr>
              <w:t>ส่วนงาน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67D4C" w:rsidRPr="00867D4C" w:rsidRDefault="00867D4C" w:rsidP="00903DA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B4455" w:rsidRPr="00A77435" w:rsidRDefault="008B4455" w:rsidP="008B4455">
      <w:pPr>
        <w:tabs>
          <w:tab w:val="left" w:pos="284"/>
          <w:tab w:val="left" w:pos="3544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BC65ED" w:rsidRPr="00A77435" w:rsidRDefault="00BC65ED" w:rsidP="00BC65ED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77435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A77435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จึงเรียนมาเพื่อโปรดดำเนินการ</w:t>
      </w:r>
    </w:p>
    <w:p w:rsidR="001D773A" w:rsidRPr="00A77435" w:rsidRDefault="00D35234" w:rsidP="001D773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77435">
        <w:rPr>
          <w:rFonts w:ascii="TH SarabunPSK" w:hAnsi="TH SarabunPSK" w:cs="TH SarabunPSK"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A7743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1D773A" w:rsidRPr="00A77435"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:rsidR="001D773A" w:rsidRPr="00A77435" w:rsidRDefault="001D773A" w:rsidP="00457CA1">
      <w:pPr>
        <w:ind w:left="57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77435">
        <w:rPr>
          <w:rFonts w:ascii="TH SarabunPSK" w:hAnsi="TH SarabunPSK" w:cs="TH SarabunPSK"/>
          <w:sz w:val="30"/>
          <w:szCs w:val="30"/>
          <w:cs/>
        </w:rPr>
        <w:t>(</w:t>
      </w:r>
      <w:r w:rsidR="00305EE5" w:rsidRPr="00A77435">
        <w:rPr>
          <w:rFonts w:ascii="TH SarabunPSK" w:hAnsi="TH SarabunPSK" w:cs="TH SarabunPSK"/>
          <w:sz w:val="30"/>
          <w:szCs w:val="30"/>
        </w:rPr>
        <w:t>……………………</w:t>
      </w:r>
      <w:r w:rsidR="00A77435">
        <w:rPr>
          <w:rFonts w:ascii="TH SarabunPSK" w:hAnsi="TH SarabunPSK" w:cs="TH SarabunPSK"/>
          <w:sz w:val="30"/>
          <w:szCs w:val="30"/>
        </w:rPr>
        <w:t>……</w:t>
      </w:r>
      <w:r w:rsidR="00457CA1">
        <w:rPr>
          <w:rFonts w:ascii="TH SarabunPSK" w:hAnsi="TH SarabunPSK" w:cs="TH SarabunPSK"/>
          <w:sz w:val="30"/>
          <w:szCs w:val="30"/>
        </w:rPr>
        <w:t>…..</w:t>
      </w:r>
      <w:r w:rsidR="00A77435">
        <w:rPr>
          <w:rFonts w:ascii="TH SarabunPSK" w:hAnsi="TH SarabunPSK" w:cs="TH SarabunPSK"/>
          <w:sz w:val="30"/>
          <w:szCs w:val="30"/>
        </w:rPr>
        <w:t>………………..</w:t>
      </w:r>
      <w:r w:rsidR="00305EE5" w:rsidRPr="00A77435">
        <w:rPr>
          <w:rFonts w:ascii="TH SarabunPSK" w:hAnsi="TH SarabunPSK" w:cs="TH SarabunPSK"/>
          <w:sz w:val="30"/>
          <w:szCs w:val="30"/>
        </w:rPr>
        <w:t>..</w:t>
      </w:r>
      <w:r w:rsidRPr="00A77435">
        <w:rPr>
          <w:rFonts w:ascii="TH SarabunPSK" w:hAnsi="TH SarabunPSK" w:cs="TH SarabunPSK"/>
          <w:sz w:val="30"/>
          <w:szCs w:val="30"/>
          <w:cs/>
        </w:rPr>
        <w:t>)</w:t>
      </w:r>
    </w:p>
    <w:p w:rsidR="00580741" w:rsidRPr="00A77435" w:rsidRDefault="00C45662" w:rsidP="00457CA1">
      <w:pPr>
        <w:spacing w:before="120" w:after="120"/>
        <w:ind w:left="5760" w:firstLine="720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sz w:val="30"/>
          <w:szCs w:val="30"/>
          <w:cs/>
        </w:rPr>
        <w:t>คณบดี/ผู้อำนวยการ</w:t>
      </w:r>
    </w:p>
    <w:p w:rsidR="000C0244" w:rsidRDefault="000C0244" w:rsidP="00867D4C">
      <w:pPr>
        <w:rPr>
          <w:rFonts w:ascii="TH SarabunPSK" w:hAnsi="TH SarabunPSK" w:cs="TH SarabunPSK"/>
          <w:sz w:val="30"/>
          <w:szCs w:val="30"/>
        </w:rPr>
      </w:pPr>
    </w:p>
    <w:p w:rsidR="00867D4C" w:rsidRDefault="00867D4C" w:rsidP="00867D4C">
      <w:pPr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</w:rPr>
      </w:pPr>
    </w:p>
    <w:p w:rsidR="00236EC7" w:rsidRDefault="00236EC7" w:rsidP="00867D4C">
      <w:pPr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</w:rPr>
      </w:pPr>
    </w:p>
    <w:p w:rsidR="00236EC7" w:rsidRDefault="00236EC7" w:rsidP="00867D4C">
      <w:pPr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</w:rPr>
      </w:pPr>
    </w:p>
    <w:p w:rsidR="00236EC7" w:rsidRDefault="00236EC7" w:rsidP="00867D4C">
      <w:pPr>
        <w:rPr>
          <w:rFonts w:ascii="TH SarabunPSK" w:hAnsi="TH SarabunPSK" w:cs="TH SarabunPSK" w:hint="cs"/>
          <w:b/>
          <w:bCs/>
          <w:color w:val="000000"/>
          <w:sz w:val="26"/>
          <w:szCs w:val="26"/>
          <w:u w:val="single"/>
          <w:cs/>
        </w:rPr>
      </w:pPr>
    </w:p>
    <w:p w:rsidR="00FB7AC0" w:rsidRPr="00236EC7" w:rsidRDefault="00FB7AC0" w:rsidP="00C1295E">
      <w:pPr>
        <w:ind w:left="-170" w:right="-510" w:hanging="397"/>
        <w:rPr>
          <w:rFonts w:ascii="TH SarabunPSK" w:hAnsi="TH SarabunPSK" w:cs="TH SarabunPSK"/>
          <w:color w:val="0000FF"/>
          <w:sz w:val="26"/>
          <w:szCs w:val="26"/>
        </w:rPr>
      </w:pPr>
      <w:r w:rsidRPr="00236EC7">
        <w:rPr>
          <w:rFonts w:ascii="TH SarabunPSK" w:hAnsi="TH SarabunPSK" w:cs="TH SarabunPSK"/>
          <w:b/>
          <w:bCs/>
          <w:color w:val="0000FF"/>
          <w:sz w:val="26"/>
          <w:szCs w:val="26"/>
          <w:u w:val="single"/>
          <w:cs/>
        </w:rPr>
        <w:t>ข้อควรทราบ</w:t>
      </w:r>
      <w:r w:rsidRPr="00236EC7">
        <w:rPr>
          <w:rFonts w:ascii="TH SarabunPSK" w:hAnsi="TH SarabunPSK" w:cs="TH SarabunPSK"/>
          <w:b/>
          <w:bCs/>
          <w:color w:val="0000FF"/>
          <w:sz w:val="26"/>
          <w:szCs w:val="26"/>
        </w:rPr>
        <w:t xml:space="preserve"> </w:t>
      </w:r>
    </w:p>
    <w:p w:rsidR="001B3EDB" w:rsidRPr="00236EC7" w:rsidRDefault="00FB7AC0" w:rsidP="00C1295E">
      <w:pPr>
        <w:ind w:left="-426" w:right="-510"/>
        <w:rPr>
          <w:rFonts w:ascii="TH SarabunPSK" w:hAnsi="TH SarabunPSK" w:cs="TH SarabunPSK" w:hint="cs"/>
          <w:color w:val="0000FF"/>
          <w:sz w:val="26"/>
          <w:szCs w:val="26"/>
          <w:u w:val="single"/>
          <w:cs/>
        </w:rPr>
      </w:pPr>
      <w:r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- </w:t>
      </w:r>
      <w:r w:rsidR="001B3EDB" w:rsidRPr="00236EC7">
        <w:rPr>
          <w:rFonts w:ascii="TH SarabunPSK" w:hAnsi="TH SarabunPSK" w:cs="TH SarabunPSK"/>
          <w:color w:val="0000FF"/>
          <w:sz w:val="26"/>
          <w:szCs w:val="26"/>
          <w:cs/>
        </w:rPr>
        <w:t>ส่วนงานสามารถเลือก</w:t>
      </w:r>
      <w:r w:rsidR="001B3EDB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ประเภท</w:t>
      </w:r>
      <w:r w:rsidR="001B3EDB" w:rsidRPr="00236EC7">
        <w:rPr>
          <w:rFonts w:ascii="TH SarabunPSK" w:hAnsi="TH SarabunPSK" w:cs="TH SarabunPSK"/>
          <w:color w:val="0000FF"/>
          <w:sz w:val="26"/>
          <w:szCs w:val="26"/>
          <w:cs/>
        </w:rPr>
        <w:t>กองทุน</w:t>
      </w:r>
      <w:r w:rsidR="001B3EDB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ส่วนบุคคล จุฬาฯ ประเภทต่าง</w:t>
      </w:r>
      <w:r w:rsidR="00C1295E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</w:t>
      </w:r>
      <w:r w:rsidR="001B3EDB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ๆ </w:t>
      </w:r>
      <w:r w:rsidR="001B3EDB"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เพื่อทำการ </w:t>
      </w:r>
      <w:r w:rsidR="001B3EDB" w:rsidRPr="00236EC7">
        <w:rPr>
          <w:rFonts w:ascii="TH SarabunPSK" w:hAnsi="TH SarabunPSK" w:cs="TH SarabunPSK"/>
          <w:color w:val="0000FF"/>
          <w:sz w:val="26"/>
          <w:szCs w:val="26"/>
        </w:rPr>
        <w:t xml:space="preserve">Re-Investment </w:t>
      </w:r>
      <w:r w:rsid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ในกรณีที่ส่วนงานเลือก </w:t>
      </w:r>
      <w:r w:rsidR="00236EC7">
        <w:rPr>
          <w:rFonts w:ascii="TH SarabunPSK" w:hAnsi="TH SarabunPSK" w:cs="TH SarabunPSK"/>
          <w:color w:val="0000FF"/>
          <w:sz w:val="26"/>
          <w:szCs w:val="26"/>
        </w:rPr>
        <w:t xml:space="preserve">Re-investment 50% </w:t>
      </w:r>
      <w:r w:rsidR="00C1295E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  </w:t>
      </w:r>
      <w:r w:rsid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และรับเงินปันผล </w:t>
      </w:r>
      <w:r w:rsidR="00236EC7">
        <w:rPr>
          <w:rFonts w:ascii="TH SarabunPSK" w:hAnsi="TH SarabunPSK" w:cs="TH SarabunPSK"/>
          <w:color w:val="0000FF"/>
          <w:sz w:val="26"/>
          <w:szCs w:val="26"/>
        </w:rPr>
        <w:t>50%</w:t>
      </w:r>
      <w:r w:rsid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</w:t>
      </w:r>
      <w:r w:rsidR="00236EC7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ระบบจะดำเนินการสร้างรายการ </w:t>
      </w:r>
      <w:r w:rsidR="00236EC7" w:rsidRPr="00236EC7">
        <w:rPr>
          <w:rFonts w:ascii="TH SarabunPSK" w:hAnsi="TH SarabunPSK" w:cs="TH SarabunPSK"/>
          <w:color w:val="0000FF"/>
          <w:sz w:val="26"/>
          <w:szCs w:val="26"/>
        </w:rPr>
        <w:t xml:space="preserve">Reinvestment </w:t>
      </w:r>
      <w:r w:rsidR="00236EC7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ก่อนรายการรับเงินปัน</w:t>
      </w:r>
      <w:r w:rsidR="00236EC7" w:rsidRPr="00D81D0E">
        <w:rPr>
          <w:rFonts w:ascii="TH SarabunPSK" w:hAnsi="TH SarabunPSK" w:cs="TH SarabunPSK" w:hint="cs"/>
          <w:color w:val="0000FF"/>
          <w:sz w:val="26"/>
          <w:szCs w:val="26"/>
          <w:cs/>
        </w:rPr>
        <w:t>ผล</w:t>
      </w:r>
      <w:bookmarkStart w:id="1" w:name="_GoBack"/>
      <w:bookmarkEnd w:id="1"/>
    </w:p>
    <w:p w:rsidR="002A75BD" w:rsidRPr="00236EC7" w:rsidRDefault="001B3EDB" w:rsidP="00C1295E">
      <w:pPr>
        <w:ind w:left="-426" w:right="-510"/>
        <w:rPr>
          <w:rFonts w:ascii="TH SarabunPSK" w:hAnsi="TH SarabunPSK" w:cs="TH SarabunPSK" w:hint="cs"/>
          <w:color w:val="0000FF"/>
          <w:sz w:val="26"/>
          <w:szCs w:val="26"/>
          <w:cs/>
        </w:rPr>
      </w:pPr>
      <w:r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- </w:t>
      </w:r>
      <w:r w:rsidR="00FB7AC0"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การเลือกกองทุนเพื่อทำการ </w:t>
      </w:r>
      <w:r w:rsidR="00FB7AC0" w:rsidRPr="00236EC7">
        <w:rPr>
          <w:rFonts w:ascii="TH SarabunPSK" w:hAnsi="TH SarabunPSK" w:cs="TH SarabunPSK"/>
          <w:color w:val="0000FF"/>
          <w:sz w:val="26"/>
          <w:szCs w:val="26"/>
        </w:rPr>
        <w:t xml:space="preserve">Re-Investment </w:t>
      </w:r>
      <w:r w:rsidR="00FB7AC0" w:rsidRPr="00236EC7">
        <w:rPr>
          <w:rFonts w:ascii="TH SarabunPSK" w:hAnsi="TH SarabunPSK" w:cs="TH SarabunPSK"/>
          <w:color w:val="0000FF"/>
          <w:sz w:val="26"/>
          <w:szCs w:val="26"/>
          <w:cs/>
        </w:rPr>
        <w:t>จะต้อง</w:t>
      </w:r>
      <w:r w:rsidR="00FB7AC0" w:rsidRPr="00C1295E">
        <w:rPr>
          <w:rFonts w:ascii="TH SarabunPSK" w:hAnsi="TH SarabunPSK" w:cs="TH SarabunPSK"/>
          <w:color w:val="0000FF"/>
          <w:sz w:val="26"/>
          <w:szCs w:val="26"/>
          <w:cs/>
        </w:rPr>
        <w:t>ระบุเป็นเปอร์เซ็นต์ (%)</w:t>
      </w:r>
      <w:r w:rsidR="00236EC7" w:rsidRPr="00C1295E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สัดส่วนที่ลงท้ายด้วย 0 </w:t>
      </w:r>
      <w:r w:rsidR="00FB7AC0" w:rsidRPr="00C1295E">
        <w:rPr>
          <w:rFonts w:ascii="TH SarabunPSK" w:hAnsi="TH SarabunPSK" w:cs="TH SarabunPSK"/>
          <w:color w:val="0000FF"/>
          <w:sz w:val="26"/>
          <w:szCs w:val="26"/>
          <w:cs/>
        </w:rPr>
        <w:t>ของเงินปันผล</w:t>
      </w:r>
      <w:r w:rsidR="00236EC7" w:rsidRPr="00C1295E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</w:t>
      </w:r>
      <w:r w:rsidR="00FB7AC0" w:rsidRPr="00236EC7">
        <w:rPr>
          <w:rFonts w:ascii="TH SarabunPSK" w:hAnsi="TH SarabunPSK" w:cs="TH SarabunPSK"/>
          <w:color w:val="0000FF"/>
          <w:sz w:val="26"/>
          <w:szCs w:val="26"/>
          <w:cs/>
        </w:rPr>
        <w:t>เท่านั้น</w:t>
      </w:r>
      <w:r w:rsid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เช่น 10</w:t>
      </w:r>
      <w:r w:rsidR="00236EC7">
        <w:rPr>
          <w:rFonts w:ascii="TH SarabunPSK" w:hAnsi="TH SarabunPSK" w:cs="TH SarabunPSK"/>
          <w:color w:val="0000FF"/>
          <w:sz w:val="26"/>
          <w:szCs w:val="26"/>
        </w:rPr>
        <w:t>,50,100</w:t>
      </w:r>
      <w:r w:rsidR="00FB7AC0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</w:t>
      </w:r>
      <w:r w:rsidR="00236EC7">
        <w:rPr>
          <w:rFonts w:ascii="TH SarabunPSK" w:hAnsi="TH SarabunPSK" w:cs="TH SarabunPSK" w:hint="cs"/>
          <w:color w:val="0000FF"/>
          <w:sz w:val="26"/>
          <w:szCs w:val="26"/>
          <w:cs/>
        </w:rPr>
        <w:t>เป็นต้น</w:t>
      </w:r>
    </w:p>
    <w:p w:rsidR="00FB7AC0" w:rsidRPr="00236EC7" w:rsidRDefault="00FB7AC0" w:rsidP="00C1295E">
      <w:pPr>
        <w:ind w:left="-426" w:right="-510"/>
        <w:rPr>
          <w:rFonts w:ascii="TH SarabunPSK" w:hAnsi="TH SarabunPSK" w:cs="TH SarabunPSK" w:hint="cs"/>
          <w:color w:val="0000FF"/>
          <w:sz w:val="26"/>
          <w:szCs w:val="26"/>
          <w:cs/>
        </w:rPr>
      </w:pPr>
      <w:r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- 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จำนวนหน่วยที่ได้รับของกองทุนปลายทาง</w:t>
      </w:r>
      <w:r w:rsidR="001B3EDB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ที่ทำการ</w:t>
      </w:r>
      <w:r w:rsidR="001B3EDB" w:rsidRPr="00236EC7">
        <w:rPr>
          <w:rFonts w:ascii="TH SarabunPSK" w:hAnsi="TH SarabunPSK" w:cs="TH SarabunPSK"/>
          <w:color w:val="0000FF"/>
          <w:sz w:val="26"/>
          <w:szCs w:val="26"/>
        </w:rPr>
        <w:t xml:space="preserve"> Re-</w:t>
      </w:r>
      <w:r w:rsidR="007402BC" w:rsidRPr="00236EC7">
        <w:rPr>
          <w:rFonts w:ascii="TH SarabunPSK" w:hAnsi="TH SarabunPSK" w:cs="TH SarabunPSK"/>
          <w:color w:val="0000FF"/>
          <w:sz w:val="26"/>
          <w:szCs w:val="26"/>
        </w:rPr>
        <w:t>Investment</w:t>
      </w:r>
      <w:r w:rsidR="001B3EDB" w:rsidRPr="00236EC7">
        <w:rPr>
          <w:rFonts w:ascii="TH SarabunPSK" w:hAnsi="TH SarabunPSK" w:cs="TH SarabunPSK"/>
          <w:color w:val="0000FF"/>
          <w:sz w:val="26"/>
          <w:szCs w:val="26"/>
        </w:rPr>
        <w:t xml:space="preserve"> 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ขึ้นอยู่กับราคา </w:t>
      </w:r>
      <w:r w:rsidRPr="00236EC7">
        <w:rPr>
          <w:rFonts w:ascii="TH SarabunPSK" w:hAnsi="TH SarabunPSK" w:cs="TH SarabunPSK"/>
          <w:color w:val="0000FF"/>
          <w:sz w:val="26"/>
          <w:szCs w:val="26"/>
        </w:rPr>
        <w:t xml:space="preserve">NAV/UNIT 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ของวันที่รายการ</w:t>
      </w:r>
      <w:r w:rsidR="002A75BD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ลงทุน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ของกอง</w:t>
      </w:r>
      <w:r w:rsidR="001B3EDB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ทุน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นั้น</w:t>
      </w:r>
      <w:r w:rsidR="00563E48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ๆ</w:t>
      </w:r>
      <w:r w:rsidR="00563E48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 </w:t>
      </w:r>
      <w:r w:rsidR="002A75BD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มีผล </w:t>
      </w:r>
      <w:r w:rsidR="002A75BD" w:rsidRPr="00236EC7">
        <w:rPr>
          <w:rFonts w:ascii="TH SarabunPSK" w:hAnsi="TH SarabunPSK" w:cs="TH SarabunPSK"/>
          <w:color w:val="0000FF"/>
          <w:sz w:val="26"/>
          <w:szCs w:val="26"/>
        </w:rPr>
        <w:t>(Effective Date)</w:t>
      </w:r>
      <w:r w:rsidR="00236EC7">
        <w:rPr>
          <w:rFonts w:ascii="TH SarabunPSK" w:hAnsi="TH SarabunPSK" w:cs="TH SarabunPSK"/>
          <w:color w:val="0000FF"/>
          <w:sz w:val="26"/>
          <w:szCs w:val="26"/>
        </w:rPr>
        <w:t xml:space="preserve"> </w:t>
      </w:r>
    </w:p>
    <w:p w:rsidR="00B72693" w:rsidRPr="00236EC7" w:rsidRDefault="00FB7AC0" w:rsidP="00C1295E">
      <w:pPr>
        <w:ind w:left="-426" w:right="-510"/>
        <w:rPr>
          <w:rFonts w:ascii="TH SarabunPSK" w:hAnsi="TH SarabunPSK" w:cs="TH SarabunPSK" w:hint="cs"/>
          <w:color w:val="0000FF"/>
          <w:sz w:val="26"/>
          <w:szCs w:val="26"/>
        </w:rPr>
      </w:pPr>
      <w:r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 xml:space="preserve">- </w:t>
      </w:r>
      <w:r w:rsidR="00A77435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หากต้อง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การ </w:t>
      </w:r>
      <w:r w:rsidRPr="00236EC7">
        <w:rPr>
          <w:rFonts w:ascii="TH SarabunPSK" w:hAnsi="TH SarabunPSK" w:cs="TH SarabunPSK"/>
          <w:color w:val="0000FF"/>
          <w:sz w:val="26"/>
          <w:szCs w:val="26"/>
        </w:rPr>
        <w:t xml:space="preserve">Re-Investment 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ไปยังกองทุน </w:t>
      </w:r>
      <w:r w:rsidRPr="00236EC7">
        <w:rPr>
          <w:rFonts w:ascii="TH SarabunPSK" w:hAnsi="TH SarabunPSK" w:cs="TH SarabunPSK"/>
          <w:color w:val="0000FF"/>
          <w:sz w:val="26"/>
          <w:szCs w:val="26"/>
        </w:rPr>
        <w:t xml:space="preserve">PP 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และกองทุน </w:t>
      </w:r>
      <w:r w:rsidRPr="00236EC7">
        <w:rPr>
          <w:rFonts w:ascii="TH SarabunPSK" w:hAnsi="TH SarabunPSK" w:cs="TH SarabunPSK"/>
          <w:color w:val="0000FF"/>
          <w:sz w:val="26"/>
          <w:szCs w:val="26"/>
        </w:rPr>
        <w:t>M-FIXED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 xml:space="preserve"> </w:t>
      </w:r>
      <w:r w:rsidR="00563E48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ส่วนงาน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จะต้องพักเงิน</w:t>
      </w:r>
      <w:r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ปันผล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ไว้ในบัญชีจองซื้อจนกว่าจะถึงวันที่</w:t>
      </w:r>
      <w:r w:rsidR="00A77435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กำหนดตามปฏิทินการ</w:t>
      </w:r>
      <w:r w:rsidRPr="00236EC7">
        <w:rPr>
          <w:rFonts w:ascii="TH SarabunPSK" w:hAnsi="TH SarabunPSK" w:cs="TH SarabunPSK"/>
          <w:color w:val="0000FF"/>
          <w:sz w:val="26"/>
          <w:szCs w:val="26"/>
          <w:cs/>
        </w:rPr>
        <w:t>ลงทุน</w:t>
      </w:r>
      <w:r w:rsidR="002A75BD" w:rsidRPr="00236EC7">
        <w:rPr>
          <w:rFonts w:ascii="TH SarabunPSK" w:hAnsi="TH SarabunPSK" w:cs="TH SarabunPSK" w:hint="cs"/>
          <w:color w:val="0000FF"/>
          <w:sz w:val="26"/>
          <w:szCs w:val="26"/>
          <w:cs/>
        </w:rPr>
        <w:t>ของกองทุน</w:t>
      </w:r>
      <w:r w:rsidR="00B72693" w:rsidRPr="00236EC7">
        <w:rPr>
          <w:rFonts w:ascii="TH SarabunPSK" w:hAnsi="TH SarabunPSK" w:cs="TH SarabunPSK"/>
          <w:color w:val="0000FF"/>
          <w:sz w:val="26"/>
          <w:szCs w:val="26"/>
          <w:cs/>
        </w:rPr>
        <w:t>เดือนนั้น ๆ</w:t>
      </w:r>
    </w:p>
    <w:sectPr w:rsidR="00B72693" w:rsidRPr="00236EC7" w:rsidSect="00C1295E">
      <w:pgSz w:w="11906" w:h="16838"/>
      <w:pgMar w:top="1276" w:right="127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22"/>
    <w:multiLevelType w:val="hybridMultilevel"/>
    <w:tmpl w:val="8070A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919"/>
    <w:multiLevelType w:val="hybridMultilevel"/>
    <w:tmpl w:val="0BF03154"/>
    <w:lvl w:ilvl="0" w:tplc="D8A822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2D01"/>
    <w:multiLevelType w:val="hybridMultilevel"/>
    <w:tmpl w:val="40F8D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E3592"/>
    <w:multiLevelType w:val="hybridMultilevel"/>
    <w:tmpl w:val="A0043DA8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3E04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66E9F"/>
    <w:multiLevelType w:val="hybridMultilevel"/>
    <w:tmpl w:val="0F965EEE"/>
    <w:lvl w:ilvl="0" w:tplc="53DEF1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51008"/>
    <w:multiLevelType w:val="hybridMultilevel"/>
    <w:tmpl w:val="54C4776C"/>
    <w:lvl w:ilvl="0" w:tplc="53DE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247"/>
    <w:multiLevelType w:val="hybridMultilevel"/>
    <w:tmpl w:val="B7CEE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043"/>
    <w:multiLevelType w:val="hybridMultilevel"/>
    <w:tmpl w:val="18D63940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2A8EAA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A150A"/>
    <w:multiLevelType w:val="hybridMultilevel"/>
    <w:tmpl w:val="A156F718"/>
    <w:lvl w:ilvl="0" w:tplc="D7A67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DDC1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D0C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82CD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3AE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D85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D72A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F56E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D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5890464B"/>
    <w:multiLevelType w:val="hybridMultilevel"/>
    <w:tmpl w:val="DC78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03916"/>
    <w:multiLevelType w:val="hybridMultilevel"/>
    <w:tmpl w:val="DC78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A4798"/>
    <w:multiLevelType w:val="hybridMultilevel"/>
    <w:tmpl w:val="8AB2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44BF6"/>
    <w:multiLevelType w:val="hybridMultilevel"/>
    <w:tmpl w:val="BFE0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87B95"/>
    <w:multiLevelType w:val="hybridMultilevel"/>
    <w:tmpl w:val="C50CF3A2"/>
    <w:lvl w:ilvl="0" w:tplc="41AE2F64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67"/>
    <w:rsid w:val="0000694F"/>
    <w:rsid w:val="000233FF"/>
    <w:rsid w:val="000840C2"/>
    <w:rsid w:val="00084227"/>
    <w:rsid w:val="0008427A"/>
    <w:rsid w:val="00090D52"/>
    <w:rsid w:val="000938CD"/>
    <w:rsid w:val="00093E82"/>
    <w:rsid w:val="0009728A"/>
    <w:rsid w:val="000B7BE4"/>
    <w:rsid w:val="000C0244"/>
    <w:rsid w:val="000D01A0"/>
    <w:rsid w:val="000E2862"/>
    <w:rsid w:val="000F3CCC"/>
    <w:rsid w:val="0010051B"/>
    <w:rsid w:val="0010239F"/>
    <w:rsid w:val="0011188C"/>
    <w:rsid w:val="0011235C"/>
    <w:rsid w:val="00133259"/>
    <w:rsid w:val="00134DF2"/>
    <w:rsid w:val="001579AD"/>
    <w:rsid w:val="00170A8E"/>
    <w:rsid w:val="001A040C"/>
    <w:rsid w:val="001A4639"/>
    <w:rsid w:val="001A532B"/>
    <w:rsid w:val="001B3EDB"/>
    <w:rsid w:val="001C5A8F"/>
    <w:rsid w:val="001D2EB5"/>
    <w:rsid w:val="001D2F57"/>
    <w:rsid w:val="001D30DC"/>
    <w:rsid w:val="001D773A"/>
    <w:rsid w:val="001E4831"/>
    <w:rsid w:val="001F0C78"/>
    <w:rsid w:val="00206B0A"/>
    <w:rsid w:val="00212059"/>
    <w:rsid w:val="0022411B"/>
    <w:rsid w:val="0022576A"/>
    <w:rsid w:val="00236EC7"/>
    <w:rsid w:val="00250D0F"/>
    <w:rsid w:val="00267FA4"/>
    <w:rsid w:val="00274715"/>
    <w:rsid w:val="00282941"/>
    <w:rsid w:val="00286DE5"/>
    <w:rsid w:val="002A75BD"/>
    <w:rsid w:val="002D3FD4"/>
    <w:rsid w:val="002F27D9"/>
    <w:rsid w:val="002F6D87"/>
    <w:rsid w:val="00305EE5"/>
    <w:rsid w:val="00317A56"/>
    <w:rsid w:val="00327C33"/>
    <w:rsid w:val="00330090"/>
    <w:rsid w:val="00342267"/>
    <w:rsid w:val="00350BEF"/>
    <w:rsid w:val="00353C14"/>
    <w:rsid w:val="00354DCD"/>
    <w:rsid w:val="00357950"/>
    <w:rsid w:val="003A3C53"/>
    <w:rsid w:val="003A3F77"/>
    <w:rsid w:val="003A490C"/>
    <w:rsid w:val="003B394B"/>
    <w:rsid w:val="003D7FCB"/>
    <w:rsid w:val="003E01E3"/>
    <w:rsid w:val="003E402E"/>
    <w:rsid w:val="003E4869"/>
    <w:rsid w:val="00403217"/>
    <w:rsid w:val="00404C9C"/>
    <w:rsid w:val="004442C2"/>
    <w:rsid w:val="00452C4B"/>
    <w:rsid w:val="00457CA1"/>
    <w:rsid w:val="00470B60"/>
    <w:rsid w:val="00482ABF"/>
    <w:rsid w:val="00490EB9"/>
    <w:rsid w:val="0049573E"/>
    <w:rsid w:val="0049612D"/>
    <w:rsid w:val="004A24B0"/>
    <w:rsid w:val="004A40CB"/>
    <w:rsid w:val="004C2D08"/>
    <w:rsid w:val="004C48E0"/>
    <w:rsid w:val="004C535B"/>
    <w:rsid w:val="004F5E42"/>
    <w:rsid w:val="00500E5D"/>
    <w:rsid w:val="00502156"/>
    <w:rsid w:val="00536C14"/>
    <w:rsid w:val="00543CC7"/>
    <w:rsid w:val="0055079F"/>
    <w:rsid w:val="00555188"/>
    <w:rsid w:val="005617A6"/>
    <w:rsid w:val="00563E48"/>
    <w:rsid w:val="00567621"/>
    <w:rsid w:val="00580741"/>
    <w:rsid w:val="005912A5"/>
    <w:rsid w:val="005B19EE"/>
    <w:rsid w:val="005D49B0"/>
    <w:rsid w:val="00604CA9"/>
    <w:rsid w:val="006220C6"/>
    <w:rsid w:val="00623BA0"/>
    <w:rsid w:val="00655AD2"/>
    <w:rsid w:val="00666C40"/>
    <w:rsid w:val="00674E31"/>
    <w:rsid w:val="0067525C"/>
    <w:rsid w:val="00681757"/>
    <w:rsid w:val="00683D79"/>
    <w:rsid w:val="006852F3"/>
    <w:rsid w:val="006867DB"/>
    <w:rsid w:val="006B1918"/>
    <w:rsid w:val="006D274A"/>
    <w:rsid w:val="006F24F7"/>
    <w:rsid w:val="00701EBC"/>
    <w:rsid w:val="00716583"/>
    <w:rsid w:val="00724C9B"/>
    <w:rsid w:val="00730CD4"/>
    <w:rsid w:val="00733E84"/>
    <w:rsid w:val="00737C51"/>
    <w:rsid w:val="007402BC"/>
    <w:rsid w:val="00745BAD"/>
    <w:rsid w:val="0075369A"/>
    <w:rsid w:val="00764BE6"/>
    <w:rsid w:val="007748B8"/>
    <w:rsid w:val="0078665C"/>
    <w:rsid w:val="007917A7"/>
    <w:rsid w:val="007A3702"/>
    <w:rsid w:val="007B057E"/>
    <w:rsid w:val="007C1058"/>
    <w:rsid w:val="007C7278"/>
    <w:rsid w:val="007D0952"/>
    <w:rsid w:val="007E4DF0"/>
    <w:rsid w:val="007F03BD"/>
    <w:rsid w:val="008075D9"/>
    <w:rsid w:val="00813EDF"/>
    <w:rsid w:val="00844E24"/>
    <w:rsid w:val="00867D4C"/>
    <w:rsid w:val="00871B45"/>
    <w:rsid w:val="00873350"/>
    <w:rsid w:val="00876380"/>
    <w:rsid w:val="00887A49"/>
    <w:rsid w:val="008A7EE2"/>
    <w:rsid w:val="008B4455"/>
    <w:rsid w:val="008C4864"/>
    <w:rsid w:val="008F2F8E"/>
    <w:rsid w:val="009018DD"/>
    <w:rsid w:val="00903DA7"/>
    <w:rsid w:val="009052E6"/>
    <w:rsid w:val="00912F32"/>
    <w:rsid w:val="009130D3"/>
    <w:rsid w:val="00916A47"/>
    <w:rsid w:val="00917751"/>
    <w:rsid w:val="00930509"/>
    <w:rsid w:val="00950669"/>
    <w:rsid w:val="0096462A"/>
    <w:rsid w:val="0097427B"/>
    <w:rsid w:val="00980D4B"/>
    <w:rsid w:val="009B1BD3"/>
    <w:rsid w:val="009C7439"/>
    <w:rsid w:val="009E2900"/>
    <w:rsid w:val="009F772F"/>
    <w:rsid w:val="00A349D4"/>
    <w:rsid w:val="00A37155"/>
    <w:rsid w:val="00A44CF8"/>
    <w:rsid w:val="00A77435"/>
    <w:rsid w:val="00AA6ED7"/>
    <w:rsid w:val="00AB220D"/>
    <w:rsid w:val="00AB2D62"/>
    <w:rsid w:val="00AB52B2"/>
    <w:rsid w:val="00AC00AD"/>
    <w:rsid w:val="00AC46B7"/>
    <w:rsid w:val="00AC56FA"/>
    <w:rsid w:val="00AE55C8"/>
    <w:rsid w:val="00AE5803"/>
    <w:rsid w:val="00AF32CA"/>
    <w:rsid w:val="00B37146"/>
    <w:rsid w:val="00B453D7"/>
    <w:rsid w:val="00B54D19"/>
    <w:rsid w:val="00B6668A"/>
    <w:rsid w:val="00B71CF0"/>
    <w:rsid w:val="00B72693"/>
    <w:rsid w:val="00B83C68"/>
    <w:rsid w:val="00B84823"/>
    <w:rsid w:val="00B93187"/>
    <w:rsid w:val="00BA3A44"/>
    <w:rsid w:val="00BA6F90"/>
    <w:rsid w:val="00BC65ED"/>
    <w:rsid w:val="00BD3E1E"/>
    <w:rsid w:val="00BD588C"/>
    <w:rsid w:val="00BE5BCB"/>
    <w:rsid w:val="00BF7F86"/>
    <w:rsid w:val="00C1295E"/>
    <w:rsid w:val="00C24217"/>
    <w:rsid w:val="00C30076"/>
    <w:rsid w:val="00C3487B"/>
    <w:rsid w:val="00C45662"/>
    <w:rsid w:val="00C5493B"/>
    <w:rsid w:val="00C917F6"/>
    <w:rsid w:val="00CA242B"/>
    <w:rsid w:val="00CA2463"/>
    <w:rsid w:val="00CA7D54"/>
    <w:rsid w:val="00CC0445"/>
    <w:rsid w:val="00CC0B90"/>
    <w:rsid w:val="00CC7CC8"/>
    <w:rsid w:val="00CD6F6E"/>
    <w:rsid w:val="00CD78D8"/>
    <w:rsid w:val="00CE56E5"/>
    <w:rsid w:val="00CE57BD"/>
    <w:rsid w:val="00D26EAD"/>
    <w:rsid w:val="00D31908"/>
    <w:rsid w:val="00D35234"/>
    <w:rsid w:val="00D41172"/>
    <w:rsid w:val="00D42147"/>
    <w:rsid w:val="00D63241"/>
    <w:rsid w:val="00D808D0"/>
    <w:rsid w:val="00D81D0E"/>
    <w:rsid w:val="00D87CE1"/>
    <w:rsid w:val="00DA28E0"/>
    <w:rsid w:val="00DF5693"/>
    <w:rsid w:val="00E54B7C"/>
    <w:rsid w:val="00E830EB"/>
    <w:rsid w:val="00EB446B"/>
    <w:rsid w:val="00EC44B1"/>
    <w:rsid w:val="00ED5098"/>
    <w:rsid w:val="00EE18EF"/>
    <w:rsid w:val="00EF403F"/>
    <w:rsid w:val="00F04642"/>
    <w:rsid w:val="00F07CC3"/>
    <w:rsid w:val="00F167FE"/>
    <w:rsid w:val="00F4174B"/>
    <w:rsid w:val="00F47B03"/>
    <w:rsid w:val="00F553E7"/>
    <w:rsid w:val="00F86B55"/>
    <w:rsid w:val="00F93CF9"/>
    <w:rsid w:val="00FA667F"/>
    <w:rsid w:val="00FB2354"/>
    <w:rsid w:val="00FB7AC0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87F45"/>
  <w15:chartTrackingRefBased/>
  <w15:docId w15:val="{8F92A6F4-52B6-4C9C-9D90-55EBF50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693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50D0F"/>
    <w:pPr>
      <w:keepNext/>
      <w:outlineLvl w:val="0"/>
    </w:pPr>
    <w:rPr>
      <w:rFonts w:ascii="Cordia New" w:hAnsi="Cordia New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bodytextbold">
    <w:name w:val="th_bodytextbold"/>
    <w:basedOn w:val="Normal"/>
    <w:rsid w:val="00D352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1Char">
    <w:name w:val="Heading 1 Char"/>
    <w:link w:val="Heading1"/>
    <w:rsid w:val="00250D0F"/>
    <w:rPr>
      <w:rFonts w:ascii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C0445"/>
    <w:rPr>
      <w:sz w:val="24"/>
      <w:szCs w:val="28"/>
    </w:rPr>
  </w:style>
  <w:style w:type="character" w:styleId="Hyperlink">
    <w:name w:val="Hyperlink"/>
    <w:uiPriority w:val="99"/>
    <w:unhideWhenUsed/>
    <w:rsid w:val="00B84823"/>
    <w:rPr>
      <w:color w:val="0000FF"/>
      <w:u w:val="single"/>
    </w:rPr>
  </w:style>
  <w:style w:type="paragraph" w:styleId="BodyText">
    <w:name w:val="Body Text"/>
    <w:basedOn w:val="Normal"/>
    <w:link w:val="BodyTextChar"/>
    <w:rsid w:val="00403217"/>
    <w:pPr>
      <w:jc w:val="both"/>
    </w:pPr>
    <w:rPr>
      <w:rFonts w:ascii="AngsanaUPC" w:eastAsia="Cordia New" w:hAnsi="AngsanaUPC"/>
      <w:sz w:val="28"/>
      <w:lang w:val="x-none" w:eastAsia="x-none"/>
    </w:rPr>
  </w:style>
  <w:style w:type="character" w:customStyle="1" w:styleId="BodyTextChar">
    <w:name w:val="Body Text Char"/>
    <w:link w:val="BodyText"/>
    <w:rsid w:val="00403217"/>
    <w:rPr>
      <w:rFonts w:ascii="AngsanaUPC" w:eastAsia="Cordia New" w:hAnsi="AngsanaUPC" w:cs="AngsanaUPC"/>
      <w:sz w:val="28"/>
      <w:szCs w:val="28"/>
    </w:rPr>
  </w:style>
  <w:style w:type="table" w:styleId="TableGrid">
    <w:name w:val="Table Grid"/>
    <w:basedOn w:val="TableNormal"/>
    <w:uiPriority w:val="59"/>
    <w:rsid w:val="00D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E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E18E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4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03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2E37-A483-4FDB-99AF-2BEB768C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Chulalongkorn University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IT</dc:creator>
  <cp:keywords/>
  <cp:lastModifiedBy>Jongjit Manotananurak</cp:lastModifiedBy>
  <cp:revision>8</cp:revision>
  <cp:lastPrinted>2020-02-12T03:57:00Z</cp:lastPrinted>
  <dcterms:created xsi:type="dcterms:W3CDTF">2022-06-29T02:00:00Z</dcterms:created>
  <dcterms:modified xsi:type="dcterms:W3CDTF">2024-09-24T07:24:00Z</dcterms:modified>
</cp:coreProperties>
</file>